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5AC" w:rsidRPr="0075199F" w:rsidRDefault="00A615AC" w:rsidP="0075199F">
      <w:pPr>
        <w:pStyle w:val="headertext"/>
        <w:shd w:val="clear" w:color="auto" w:fill="FFFFFF"/>
        <w:spacing w:after="0" w:line="240" w:lineRule="auto"/>
        <w:rPr>
          <w:rFonts w:ascii="Arial" w:hAnsi="Arial" w:cs="Arial"/>
          <w:sz w:val="32"/>
        </w:rPr>
      </w:pPr>
      <w:r w:rsidRPr="0075199F">
        <w:rPr>
          <w:rFonts w:ascii="Arial" w:hAnsi="Arial" w:cs="Arial"/>
          <w:sz w:val="32"/>
        </w:rPr>
        <w:t>Министерство экономического развития Российской Федерации</w:t>
      </w:r>
      <w:r w:rsidRPr="0075199F">
        <w:rPr>
          <w:rFonts w:ascii="Arial" w:hAnsi="Arial" w:cs="Arial"/>
          <w:sz w:val="32"/>
        </w:rPr>
        <w:br/>
        <w:t>ФЕДЕРАЛЬНАЯ СЛУЖБА ПО АККРЕДИТАЦИИ</w:t>
      </w:r>
      <w:r w:rsidRPr="0075199F">
        <w:rPr>
          <w:rFonts w:ascii="Arial" w:hAnsi="Arial" w:cs="Arial"/>
          <w:sz w:val="32"/>
        </w:rPr>
        <w:br/>
      </w:r>
      <w:r w:rsidRPr="0075199F">
        <w:rPr>
          <w:rFonts w:ascii="Arial" w:hAnsi="Arial" w:cs="Arial"/>
          <w:sz w:val="32"/>
        </w:rPr>
        <w:br/>
        <w:t>ПИСЬМО</w:t>
      </w:r>
      <w:r w:rsidRPr="0075199F">
        <w:rPr>
          <w:rFonts w:ascii="Arial" w:hAnsi="Arial" w:cs="Arial"/>
          <w:sz w:val="32"/>
        </w:rPr>
        <w:br/>
      </w:r>
      <w:r w:rsidRPr="0075199F">
        <w:rPr>
          <w:rFonts w:ascii="Arial" w:hAnsi="Arial" w:cs="Arial"/>
          <w:sz w:val="32"/>
        </w:rPr>
        <w:br/>
        <w:t>от 3 сентября 2012 года N 4264/02-1СМ</w:t>
      </w:r>
    </w:p>
    <w:p w:rsidR="00A615AC" w:rsidRPr="0075199F" w:rsidRDefault="00A615AC" w:rsidP="0075199F">
      <w:pPr>
        <w:pStyle w:val="headertext"/>
        <w:shd w:val="clear" w:color="auto" w:fill="FFFFFF"/>
        <w:spacing w:after="0" w:line="240" w:lineRule="auto"/>
        <w:rPr>
          <w:rFonts w:ascii="Arial" w:hAnsi="Arial" w:cs="Arial"/>
          <w:sz w:val="32"/>
        </w:rPr>
      </w:pPr>
      <w:r w:rsidRPr="0075199F">
        <w:rPr>
          <w:rFonts w:ascii="Arial" w:hAnsi="Arial" w:cs="Arial"/>
          <w:sz w:val="32"/>
        </w:rPr>
        <w:br/>
        <w:t xml:space="preserve">Об использовании протоколов испытаний </w:t>
      </w:r>
    </w:p>
    <w:p w:rsidR="00A615AC" w:rsidRPr="0075199F" w:rsidRDefault="00A615AC" w:rsidP="0075199F">
      <w:pPr>
        <w:pStyle w:val="formattext"/>
        <w:shd w:val="clear" w:color="auto" w:fill="FFFFFF"/>
        <w:spacing w:after="0" w:line="240" w:lineRule="auto"/>
        <w:rPr>
          <w:rFonts w:ascii="Arial" w:hAnsi="Arial" w:cs="Arial"/>
        </w:rPr>
      </w:pPr>
    </w:p>
    <w:p w:rsidR="00A615AC" w:rsidRPr="0075199F" w:rsidRDefault="00A615AC" w:rsidP="0075199F">
      <w:pPr>
        <w:pStyle w:val="formattext"/>
        <w:shd w:val="clear" w:color="auto" w:fill="FFFFFF"/>
        <w:spacing w:after="0" w:line="240" w:lineRule="auto"/>
        <w:ind w:firstLine="480"/>
        <w:rPr>
          <w:rFonts w:ascii="Arial" w:hAnsi="Arial" w:cs="Arial"/>
        </w:rPr>
      </w:pPr>
      <w:proofErr w:type="gramStart"/>
      <w:r w:rsidRPr="0075199F">
        <w:rPr>
          <w:rFonts w:ascii="Arial" w:hAnsi="Arial" w:cs="Arial"/>
        </w:rPr>
        <w:t xml:space="preserve">В соответствии с </w:t>
      </w:r>
      <w:hyperlink r:id="rId5" w:history="1">
        <w:r w:rsidRPr="0075199F">
          <w:rPr>
            <w:rFonts w:ascii="Arial" w:hAnsi="Arial" w:cs="Arial"/>
            <w:color w:val="0000FF"/>
          </w:rPr>
          <w:t>частью 1 статьи 8 Соглашения о единых принципах и правилах технического регулирования в Республике Беларусь, Республике Казахстан и Российской Федерации от 18 ноября 2010 года</w:t>
        </w:r>
      </w:hyperlink>
      <w:r w:rsidRPr="0075199F">
        <w:rPr>
          <w:rFonts w:ascii="Arial" w:hAnsi="Arial" w:cs="Arial"/>
        </w:rPr>
        <w:t xml:space="preserve"> (далее - </w:t>
      </w:r>
      <w:hyperlink r:id="rId6" w:history="1">
        <w:r w:rsidRPr="0075199F">
          <w:rPr>
            <w:rFonts w:ascii="Arial" w:hAnsi="Arial" w:cs="Arial"/>
            <w:color w:val="0000FF"/>
          </w:rPr>
          <w:t>Соглашение</w:t>
        </w:r>
      </w:hyperlink>
      <w:r w:rsidRPr="0075199F">
        <w:rPr>
          <w:rFonts w:ascii="Arial" w:hAnsi="Arial" w:cs="Arial"/>
        </w:rPr>
        <w:t>) работы по оценке (подтверждению) соответствия продукции установленным в техническом регламенте Таможенного союза требованиям в рамках Таможенного союза осуществляют аккредитованные органы по сертификации (оценке (подтверждению) соответствия) и испытательные лаборатории (центры), включенные</w:t>
      </w:r>
      <w:proofErr w:type="gramEnd"/>
      <w:r w:rsidRPr="0075199F">
        <w:rPr>
          <w:rFonts w:ascii="Arial" w:hAnsi="Arial" w:cs="Arial"/>
        </w:rPr>
        <w:t xml:space="preserve"> в Единый реестр органов по сертификации и испытательных лабораторий (центров) Таможенного союза (далее - Единый реестр).</w:t>
      </w:r>
    </w:p>
    <w:p w:rsidR="00A615AC" w:rsidRPr="0075199F" w:rsidRDefault="00A615AC" w:rsidP="0075199F">
      <w:pPr>
        <w:pStyle w:val="formattext"/>
        <w:shd w:val="clear" w:color="auto" w:fill="FFFFFF"/>
        <w:spacing w:after="0" w:line="240" w:lineRule="auto"/>
        <w:ind w:firstLine="480"/>
        <w:rPr>
          <w:rFonts w:ascii="Arial" w:hAnsi="Arial" w:cs="Arial"/>
        </w:rPr>
      </w:pPr>
      <w:proofErr w:type="gramStart"/>
      <w:r w:rsidRPr="0075199F">
        <w:rPr>
          <w:rFonts w:ascii="Arial" w:hAnsi="Arial" w:cs="Arial"/>
        </w:rPr>
        <w:t xml:space="preserve">Одновременно </w:t>
      </w:r>
      <w:hyperlink r:id="rId7" w:history="1">
        <w:r w:rsidRPr="0075199F">
          <w:rPr>
            <w:rFonts w:ascii="Arial" w:hAnsi="Arial" w:cs="Arial"/>
            <w:color w:val="0000FF"/>
          </w:rPr>
          <w:t>частью 3 статьи 6 Соглашения</w:t>
        </w:r>
      </w:hyperlink>
      <w:r w:rsidRPr="0075199F">
        <w:rPr>
          <w:rFonts w:ascii="Arial" w:hAnsi="Arial" w:cs="Arial"/>
        </w:rPr>
        <w:t xml:space="preserve"> предусмотрено, что в целях проведения исследований (испытаний) и измерений при оценке (подтверждении) соответствия продукции требованиям технического регламента Таможенного союза Комиссия утверждает перечень международных и региональных стандартов, а в случае их отсутствия - национальных (государственных) стандартов Сторон, содержащих правила и методы исследований (испытаний) и измерений, в том числе правила отбора образцов, необходимые для применения и исполнения</w:t>
      </w:r>
      <w:proofErr w:type="gramEnd"/>
      <w:r w:rsidRPr="0075199F">
        <w:rPr>
          <w:rFonts w:ascii="Arial" w:hAnsi="Arial" w:cs="Arial"/>
        </w:rPr>
        <w:t xml:space="preserve"> требований принятого технического регламента Таможенного союза и осуществления оценки (подтверждения) соответствия продукции (далее - перечень).</w:t>
      </w:r>
    </w:p>
    <w:p w:rsidR="00A615AC" w:rsidRPr="0075199F" w:rsidRDefault="00A615AC" w:rsidP="0075199F">
      <w:pPr>
        <w:pStyle w:val="formattext"/>
        <w:shd w:val="clear" w:color="auto" w:fill="FFFFFF"/>
        <w:spacing w:after="0" w:line="240" w:lineRule="auto"/>
        <w:ind w:firstLine="480"/>
        <w:rPr>
          <w:rFonts w:ascii="Arial" w:hAnsi="Arial" w:cs="Arial"/>
        </w:rPr>
      </w:pPr>
      <w:r w:rsidRPr="0075199F">
        <w:rPr>
          <w:rFonts w:ascii="Arial" w:hAnsi="Arial" w:cs="Arial"/>
        </w:rPr>
        <w:t xml:space="preserve">В связи </w:t>
      </w:r>
      <w:proofErr w:type="gramStart"/>
      <w:r w:rsidRPr="0075199F">
        <w:rPr>
          <w:rFonts w:ascii="Arial" w:hAnsi="Arial" w:cs="Arial"/>
        </w:rPr>
        <w:t>с</w:t>
      </w:r>
      <w:proofErr w:type="gramEnd"/>
      <w:r w:rsidRPr="0075199F">
        <w:rPr>
          <w:rFonts w:ascii="Arial" w:hAnsi="Arial" w:cs="Arial"/>
        </w:rPr>
        <w:t xml:space="preserve"> </w:t>
      </w:r>
      <w:proofErr w:type="gramStart"/>
      <w:r w:rsidRPr="0075199F">
        <w:rPr>
          <w:rFonts w:ascii="Arial" w:hAnsi="Arial" w:cs="Arial"/>
        </w:rPr>
        <w:t>указанным</w:t>
      </w:r>
      <w:proofErr w:type="gramEnd"/>
      <w:r w:rsidRPr="0075199F">
        <w:rPr>
          <w:rFonts w:ascii="Arial" w:hAnsi="Arial" w:cs="Arial"/>
        </w:rPr>
        <w:t xml:space="preserve"> для целей выдачи сертификатов соответствия и оформления деклараций о соответствии требованиям технического регламента Таможенного союза могут быть использованы протоколы исследований (испытаний) и измерений, проведенных в соответствии с содержащимися в перечне методами исследований (испытаний) и измерений испытательными лабораториями (центрами), включенными в Единый реестр и имеющими в области аккредитации указанные методы.</w:t>
      </w:r>
    </w:p>
    <w:p w:rsidR="00A615AC" w:rsidRPr="0075199F" w:rsidRDefault="00A615AC" w:rsidP="0075199F">
      <w:pPr>
        <w:pStyle w:val="formattext"/>
        <w:shd w:val="clear" w:color="auto" w:fill="FFFFFF"/>
        <w:spacing w:after="0" w:line="240" w:lineRule="auto"/>
        <w:ind w:firstLine="480"/>
        <w:rPr>
          <w:rFonts w:ascii="Arial" w:hAnsi="Arial" w:cs="Arial"/>
        </w:rPr>
      </w:pPr>
    </w:p>
    <w:p w:rsidR="00A615AC" w:rsidRPr="0075199F" w:rsidRDefault="00A615AC" w:rsidP="0075199F">
      <w:pPr>
        <w:pStyle w:val="formattext"/>
        <w:shd w:val="clear" w:color="auto" w:fill="FFFFFF"/>
        <w:spacing w:after="0" w:line="240" w:lineRule="auto"/>
        <w:rPr>
          <w:rFonts w:ascii="Arial" w:hAnsi="Arial" w:cs="Arial"/>
        </w:rPr>
      </w:pPr>
      <w:proofErr w:type="spellStart"/>
      <w:r w:rsidRPr="0075199F">
        <w:rPr>
          <w:rFonts w:ascii="Arial" w:hAnsi="Arial" w:cs="Arial"/>
        </w:rPr>
        <w:t>С.В.Мигин</w:t>
      </w:r>
      <w:proofErr w:type="spellEnd"/>
      <w:r w:rsidRPr="0075199F">
        <w:rPr>
          <w:rFonts w:ascii="Arial" w:hAnsi="Arial" w:cs="Arial"/>
        </w:rPr>
        <w:t xml:space="preserve"> </w:t>
      </w:r>
    </w:p>
    <w:p w:rsidR="00A615AC" w:rsidRPr="0075199F" w:rsidRDefault="00A615AC" w:rsidP="0075199F">
      <w:pPr>
        <w:pStyle w:val="formattext"/>
        <w:shd w:val="clear" w:color="auto" w:fill="FFFFFF"/>
        <w:spacing w:after="0" w:line="240" w:lineRule="auto"/>
        <w:rPr>
          <w:rFonts w:ascii="Arial" w:hAnsi="Arial" w:cs="Arial"/>
        </w:rPr>
      </w:pPr>
      <w:r w:rsidRPr="0075199F">
        <w:rPr>
          <w:rFonts w:ascii="Arial" w:hAnsi="Arial" w:cs="Arial"/>
        </w:rPr>
        <w:br/>
      </w:r>
      <w:r w:rsidRPr="0075199F">
        <w:rPr>
          <w:rFonts w:ascii="Arial" w:hAnsi="Arial" w:cs="Arial"/>
        </w:rPr>
        <w:br/>
      </w:r>
      <w:r w:rsidRPr="0075199F">
        <w:rPr>
          <w:rFonts w:ascii="Arial" w:hAnsi="Arial" w:cs="Arial"/>
        </w:rPr>
        <w:br/>
      </w:r>
      <w:r w:rsidRPr="0075199F">
        <w:rPr>
          <w:rFonts w:ascii="Arial" w:hAnsi="Arial" w:cs="Arial"/>
        </w:rPr>
        <w:br/>
        <w:t xml:space="preserve">Электронный текст документа </w:t>
      </w:r>
      <w:r w:rsidRPr="0075199F">
        <w:rPr>
          <w:rFonts w:ascii="Arial" w:hAnsi="Arial" w:cs="Arial"/>
        </w:rPr>
        <w:br/>
        <w:t>подготовлен ЗАО "Кодекс" и сверен по:</w:t>
      </w:r>
      <w:r w:rsidRPr="0075199F">
        <w:rPr>
          <w:rFonts w:ascii="Arial" w:hAnsi="Arial" w:cs="Arial"/>
        </w:rPr>
        <w:br/>
        <w:t xml:space="preserve">официальный сайт </w:t>
      </w:r>
      <w:proofErr w:type="spellStart"/>
      <w:r w:rsidRPr="0075199F">
        <w:rPr>
          <w:rFonts w:ascii="Arial" w:hAnsi="Arial" w:cs="Arial"/>
        </w:rPr>
        <w:t>Росаккредитации</w:t>
      </w:r>
      <w:proofErr w:type="spellEnd"/>
      <w:r w:rsidRPr="0075199F">
        <w:rPr>
          <w:rFonts w:ascii="Arial" w:hAnsi="Arial" w:cs="Arial"/>
        </w:rPr>
        <w:br/>
        <w:t>www.fsa.gov.ru</w:t>
      </w:r>
      <w:r w:rsidRPr="0075199F">
        <w:rPr>
          <w:rFonts w:ascii="Arial" w:hAnsi="Arial" w:cs="Arial"/>
        </w:rPr>
        <w:br/>
        <w:t>по состоянию на 18.10.2012</w:t>
      </w:r>
    </w:p>
    <w:p w:rsidR="0035682E" w:rsidRPr="0075199F" w:rsidRDefault="0035682E" w:rsidP="0075199F">
      <w:pPr>
        <w:spacing w:after="0" w:line="240" w:lineRule="auto"/>
      </w:pPr>
      <w:bookmarkStart w:id="0" w:name="_GoBack"/>
      <w:bookmarkEnd w:id="0"/>
    </w:p>
    <w:sectPr w:rsidR="0035682E" w:rsidRPr="007519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615AC"/>
    <w:rsid w:val="0035682E"/>
    <w:rsid w:val="0075199F"/>
    <w:rsid w:val="00A61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ertext">
    <w:name w:val="headertext"/>
    <w:basedOn w:val="a"/>
    <w:rsid w:val="00A615AC"/>
    <w:pPr>
      <w:spacing w:after="72" w:line="330" w:lineRule="atLeast"/>
      <w:jc w:val="center"/>
    </w:pPr>
    <w:rPr>
      <w:rFonts w:ascii="Times New Roman" w:eastAsia="Times New Roman" w:hAnsi="Times New Roman" w:cs="Times New Roman"/>
      <w:b/>
      <w:bCs/>
      <w:color w:val="2B4279"/>
      <w:sz w:val="29"/>
      <w:szCs w:val="29"/>
    </w:rPr>
  </w:style>
  <w:style w:type="paragraph" w:customStyle="1" w:styleId="formattext">
    <w:name w:val="formattext"/>
    <w:basedOn w:val="a"/>
    <w:rsid w:val="00A615AC"/>
    <w:pPr>
      <w:spacing w:after="72" w:line="330" w:lineRule="atLeast"/>
      <w:ind w:firstLine="450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62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74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175920">
              <w:marLeft w:val="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82003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906765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0379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9119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0059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javascript:;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javascript:;" TargetMode="External"/><Relationship Id="rId5" Type="http://schemas.openxmlformats.org/officeDocument/2006/relationships/hyperlink" Target="javascript:;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1836</Characters>
  <Application>Microsoft Office Word</Application>
  <DocSecurity>0</DocSecurity>
  <Lines>15</Lines>
  <Paragraphs>4</Paragraphs>
  <ScaleCrop>false</ScaleCrop>
  <Company/>
  <LinksUpToDate>false</LinksUpToDate>
  <CharactersWithSpaces>2153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Кириллов</dc:creator>
  <cp:keywords/>
  <dc:description/>
  <cp:lastModifiedBy>Кирилл</cp:lastModifiedBy>
  <cp:revision>5</cp:revision>
  <cp:lastPrinted>2015-07-27T07:58:00Z</cp:lastPrinted>
  <dcterms:created xsi:type="dcterms:W3CDTF">2015-07-24T16:15:00Z</dcterms:created>
  <dcterms:modified xsi:type="dcterms:W3CDTF">2015-07-27T07:58:00Z</dcterms:modified>
</cp:coreProperties>
</file>