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DA0" w:rsidRPr="004361E6" w:rsidRDefault="00B53DA0" w:rsidP="00B53DA0">
      <w:pPr>
        <w:rPr>
          <w:b/>
        </w:rPr>
      </w:pPr>
      <w:r w:rsidRPr="004361E6">
        <w:rPr>
          <w:b/>
        </w:rPr>
        <w:t xml:space="preserve">Собственно говоря в октябре будет слушаться моё дело, хочу проиграть, но проиграть так, чтоб внести наконец то ясность в вопрос что такое "регистрация", чтобы </w:t>
      </w:r>
      <w:proofErr w:type="gramStart"/>
      <w:r w:rsidRPr="004361E6">
        <w:rPr>
          <w:b/>
        </w:rPr>
        <w:t>ВС</w:t>
      </w:r>
      <w:proofErr w:type="gramEnd"/>
      <w:r w:rsidRPr="004361E6">
        <w:rPr>
          <w:b/>
        </w:rPr>
        <w:t xml:space="preserve"> в решении разложил всё по полочкам, и чтобы дабы гаеры наконец то навели порядок в своих Приказах...</w:t>
      </w:r>
    </w:p>
    <w:p w:rsidR="00B53DA0" w:rsidRDefault="00B53DA0" w:rsidP="00B53DA0">
      <w:r>
        <w:t xml:space="preserve"> </w:t>
      </w:r>
      <w:proofErr w:type="gramStart"/>
      <w:r>
        <w:t>Итак</w:t>
      </w:r>
      <w:proofErr w:type="gramEnd"/>
      <w:r>
        <w:t xml:space="preserve"> спорю я вот на каком основании.... ФЗ о БДД говорит о том, что регистрация не осуществляется без документа, подтверждающего соответствии ТС требованиям БДД, а Постановление Правительства говорит, что без ПТС регистрация не осуще</w:t>
      </w:r>
      <w:r w:rsidR="00096DC9">
        <w:t>ст</w:t>
      </w:r>
      <w:r>
        <w:t xml:space="preserve">вляется. </w:t>
      </w:r>
      <w:proofErr w:type="gramStart"/>
      <w:r>
        <w:t>Ну</w:t>
      </w:r>
      <w:proofErr w:type="gramEnd"/>
      <w:r>
        <w:t xml:space="preserve"> вот я и осп</w:t>
      </w:r>
      <w:r w:rsidR="00096DC9">
        <w:t>ариваю тот факт, что ПТС не являе</w:t>
      </w:r>
      <w:r>
        <w:t xml:space="preserve">тся </w:t>
      </w:r>
      <w:r w:rsidR="00096DC9">
        <w:t xml:space="preserve"> </w:t>
      </w:r>
      <w:r>
        <w:t>документом, подтверждающим соответствие ТС требованиям БДД, поэтому введены незаконные ограничения и т.п.</w:t>
      </w:r>
    </w:p>
    <w:p w:rsidR="00B53DA0" w:rsidRPr="004361E6" w:rsidRDefault="00B53DA0" w:rsidP="00B53DA0">
      <w:pPr>
        <w:rPr>
          <w:b/>
        </w:rPr>
      </w:pPr>
      <w:r>
        <w:t xml:space="preserve"> </w:t>
      </w:r>
      <w:r w:rsidRPr="004361E6">
        <w:rPr>
          <w:b/>
        </w:rPr>
        <w:t xml:space="preserve">Что я хочу на самом деле. Я хочу подсказать судье как мне правильно отказать, чтобы в </w:t>
      </w:r>
      <w:proofErr w:type="gramStart"/>
      <w:r w:rsidRPr="004361E6">
        <w:rPr>
          <w:b/>
        </w:rPr>
        <w:t>решении</w:t>
      </w:r>
      <w:proofErr w:type="gramEnd"/>
      <w:r w:rsidRPr="004361E6">
        <w:rPr>
          <w:b/>
        </w:rPr>
        <w:t xml:space="preserve"> наконец то были конкретизирован порядок регистрации ТС.</w:t>
      </w:r>
    </w:p>
    <w:p w:rsidR="00B53DA0" w:rsidRDefault="00B53DA0" w:rsidP="00B53DA0">
      <w:r>
        <w:t xml:space="preserve"> </w:t>
      </w:r>
      <w:proofErr w:type="gramStart"/>
      <w:r>
        <w:t>Итак</w:t>
      </w:r>
      <w:proofErr w:type="gramEnd"/>
      <w:r>
        <w:t xml:space="preserve"> первое, ФЗ "О безопасности дорожного движения", и конкретно п.п. 3 и 4 ст. 15, о которых столько уже копий поломано.</w:t>
      </w:r>
    </w:p>
    <w:p w:rsidR="00B53DA0" w:rsidRDefault="00B53DA0" w:rsidP="00B53DA0">
      <w:r>
        <w:t xml:space="preserve">3. Допуск транспортных средств, предназначенных для участия в дорожном движении на территории Российской Федерации, за исключением транспортных средств, участвующих в международном движении или ввозимых на территорию Российской Федерации на срок не </w:t>
      </w:r>
      <w:proofErr w:type="gramStart"/>
      <w:r>
        <w:t>более шести месяцев, осуществляется</w:t>
      </w:r>
      <w:proofErr w:type="gramEnd"/>
      <w:r>
        <w:t xml:space="preserve"> в соответствии с законодательством Российской Федерации путем регистрации транспортных средств и выдачи соответствующих документов. Регистрация транспортных средств без документа, удостоверяющего его соответствие установленным требованиям безопасности дорожного движения, запрещается. В случаях, предусмотренных законодательством Российской Федерации, отдельные действия по регистрации транспортных средств и выдача соответствующих документов </w:t>
      </w:r>
      <w:proofErr w:type="gramStart"/>
      <w:r>
        <w:t>осуществляются</w:t>
      </w:r>
      <w:proofErr w:type="gramEnd"/>
      <w:r>
        <w:t xml:space="preserve"> в том числе в электронной форме.</w:t>
      </w:r>
    </w:p>
    <w:p w:rsidR="00B53DA0" w:rsidRDefault="00B53DA0" w:rsidP="00B53DA0">
      <w:r>
        <w:t xml:space="preserve"> (в ред. Федерального закона от 27.07.2010 N 227-ФЗ)</w:t>
      </w:r>
    </w:p>
    <w:p w:rsidR="00B53DA0" w:rsidRDefault="00B53DA0" w:rsidP="00B53DA0">
      <w:r>
        <w:t xml:space="preserve"> 4. После внесения изменения в конструкцию зарегистрированных транспортных средств, в том числе в конструкцию их составных частей, предметов дополнительного оборудования, запасных частей и принадлежностей, влияющих на обеспечение безопасности дорожного движения, необходимо проведение повторной сертификации или повторного декларирования соответствия.</w:t>
      </w:r>
    </w:p>
    <w:p w:rsidR="00B53DA0" w:rsidRDefault="00B53DA0" w:rsidP="00B53DA0">
      <w:r>
        <w:t xml:space="preserve"> Однако давайте же всё таким </w:t>
      </w:r>
      <w:proofErr w:type="gramStart"/>
      <w:r>
        <w:t>посмотрим</w:t>
      </w:r>
      <w:proofErr w:type="gramEnd"/>
      <w:r>
        <w:t xml:space="preserve"> как статья 15 называется. А называется она "Основные требования по обеспечению безопасности дорожного движения при изготовлении и реализации транспортных средств, их составных частей, предметов дополнительного оборудования, запасных частей и принадлежностей"</w:t>
      </w:r>
    </w:p>
    <w:p w:rsidR="00B53DA0" w:rsidRPr="004361E6" w:rsidRDefault="00B53DA0" w:rsidP="00B53DA0">
      <w:pPr>
        <w:rPr>
          <w:b/>
        </w:rPr>
      </w:pPr>
      <w:r>
        <w:t xml:space="preserve"> </w:t>
      </w:r>
      <w:r w:rsidRPr="004361E6">
        <w:rPr>
          <w:b/>
        </w:rPr>
        <w:t xml:space="preserve">Таким </w:t>
      </w:r>
      <w:proofErr w:type="gramStart"/>
      <w:r w:rsidRPr="004361E6">
        <w:rPr>
          <w:b/>
        </w:rPr>
        <w:t>образом</w:t>
      </w:r>
      <w:proofErr w:type="gramEnd"/>
      <w:r w:rsidRPr="004361E6">
        <w:rPr>
          <w:b/>
        </w:rPr>
        <w:t xml:space="preserve"> в данной статье речь идёт о требованиях, предъявляемых к изготовителям и продавцам ТС, а никак не к пользователям.</w:t>
      </w:r>
    </w:p>
    <w:p w:rsidR="004361E6" w:rsidRDefault="00B53DA0" w:rsidP="00B53DA0">
      <w:r>
        <w:t xml:space="preserve"> Я полагаю, что слово "регистрация" в п. 3 ст. 15 ФЗ О БДД употребляется не</w:t>
      </w:r>
      <w:r w:rsidR="00096DC9">
        <w:t xml:space="preserve"> в</w:t>
      </w:r>
      <w:r>
        <w:t xml:space="preserve"> смысле постановки на учёт в ГАИ, а в смысле регистрации типа транспортного средства. Вот </w:t>
      </w:r>
      <w:proofErr w:type="spellStart"/>
      <w:r>
        <w:t>смстырил</w:t>
      </w:r>
      <w:proofErr w:type="spellEnd"/>
      <w:r>
        <w:t xml:space="preserve"> </w:t>
      </w:r>
      <w:proofErr w:type="spellStart"/>
      <w:r>
        <w:t>АвтоТАЗ</w:t>
      </w:r>
      <w:proofErr w:type="spellEnd"/>
      <w:r>
        <w:t xml:space="preserve"> какую </w:t>
      </w:r>
      <w:proofErr w:type="spellStart"/>
      <w:r>
        <w:t>нибудь</w:t>
      </w:r>
      <w:proofErr w:type="spellEnd"/>
      <w:r>
        <w:t xml:space="preserve"> новую Ладу Калина купе, должен провести её сертификацию и после прохождения зарегистрировать данный тип ТС как допущенный к участию в дорожном движении, после чего покупателя данной Лады Калины купе (не </w:t>
      </w:r>
      <w:proofErr w:type="gramStart"/>
      <w:r>
        <w:t>приведи</w:t>
      </w:r>
      <w:proofErr w:type="gramEnd"/>
      <w:r>
        <w:t xml:space="preserve"> конечно Господи) смогут ставить её на учёт в ГИБДД.</w:t>
      </w:r>
    </w:p>
    <w:p w:rsidR="00B53DA0" w:rsidRDefault="00B53DA0" w:rsidP="00B53DA0">
      <w:r>
        <w:t>В постановлении Правительства РФ было указано:</w:t>
      </w:r>
    </w:p>
    <w:p w:rsidR="00B53DA0" w:rsidRDefault="00B53DA0" w:rsidP="00B53DA0">
      <w:r>
        <w:lastRenderedPageBreak/>
        <w:t xml:space="preserve"> 6. Министерству внутренних дел Российской Федерации, Министерству обороны Российской Федерации, Министерству сельского хозяйства Российской Федерации, Государственному таможенному комитету Российской Федерации по согласованию с другими заинтересованными министерствами и ведомствами разработать и ввести в действие с 1 января 1995 г. соответствующие правила регистрации и учета транспортных средств.</w:t>
      </w:r>
    </w:p>
    <w:p w:rsidR="00B53DA0" w:rsidRDefault="00B53DA0" w:rsidP="00B53DA0">
      <w:r>
        <w:t xml:space="preserve"> </w:t>
      </w:r>
      <w:proofErr w:type="gramStart"/>
      <w:r>
        <w:t xml:space="preserve">То есть </w:t>
      </w:r>
      <w:proofErr w:type="spellStart"/>
      <w:r>
        <w:t>гайцы</w:t>
      </w:r>
      <w:proofErr w:type="spellEnd"/>
      <w:r>
        <w:t xml:space="preserve"> должны были отдельно разработать правила регистрации ТС в смысле ст. 15 ФЗ О БДД, по которым изготовители и импортёры, должны будут производить регистрацию производимых или ввозимых типов транспортных средств, и отдельно правила учёта ТС, в соответствии с которыми </w:t>
      </w:r>
      <w:proofErr w:type="spellStart"/>
      <w:r>
        <w:t>гайцы</w:t>
      </w:r>
      <w:proofErr w:type="spellEnd"/>
      <w:r>
        <w:t xml:space="preserve"> будут вести учёт уже транспортных средств, принадлежащих собственникам ТС.</w:t>
      </w:r>
      <w:proofErr w:type="gramEnd"/>
    </w:p>
    <w:p w:rsidR="00B53DA0" w:rsidRDefault="00B53DA0" w:rsidP="00B53DA0">
      <w:r>
        <w:t xml:space="preserve"> Вот как я понимаю что должно быть в вопросах регистрации и учёта ТС, если в </w:t>
      </w:r>
      <w:proofErr w:type="gramStart"/>
      <w:r>
        <w:t>чём</w:t>
      </w:r>
      <w:proofErr w:type="gramEnd"/>
      <w:r>
        <w:t xml:space="preserve"> то неправ - прошу излагать Ваши возражения.</w:t>
      </w:r>
    </w:p>
    <w:p w:rsidR="00B53DA0" w:rsidRPr="004361E6" w:rsidRDefault="00B53DA0" w:rsidP="00B53DA0">
      <w:pPr>
        <w:rPr>
          <w:b/>
        </w:rPr>
      </w:pPr>
      <w:r w:rsidRPr="004361E6">
        <w:rPr>
          <w:b/>
        </w:rPr>
        <w:t xml:space="preserve">Ребята, ну </w:t>
      </w:r>
      <w:proofErr w:type="spellStart"/>
      <w:r w:rsidRPr="004361E6">
        <w:rPr>
          <w:b/>
        </w:rPr>
        <w:t>идиотом</w:t>
      </w:r>
      <w:proofErr w:type="spellEnd"/>
      <w:r w:rsidRPr="004361E6">
        <w:rPr>
          <w:b/>
        </w:rPr>
        <w:t xml:space="preserve"> назовите что ли   </w:t>
      </w:r>
    </w:p>
    <w:p w:rsidR="00B53DA0" w:rsidRDefault="00B53DA0" w:rsidP="00B53DA0">
      <w:r>
        <w:t xml:space="preserve"> Вот смотрите, </w:t>
      </w:r>
      <w:proofErr w:type="gramStart"/>
      <w:r>
        <w:t>ч</w:t>
      </w:r>
      <w:proofErr w:type="gramEnd"/>
      <w:r>
        <w:t>. 4 ст. 15 Закона о БДД</w:t>
      </w:r>
    </w:p>
    <w:p w:rsidR="00B53DA0" w:rsidRDefault="00B53DA0" w:rsidP="00B53DA0">
      <w:r>
        <w:t>4. После внесения изменения в конструкцию зарегистрированных транспортных средств, в том числе в конструкцию их составных частей, предметов дополнительного оборудования, запасных частей и принадлежностей, влияющих на обеспечение безопасности дорожного движения, необходимо проведение повторной сертификации или повторного декларирования соответствия.</w:t>
      </w:r>
    </w:p>
    <w:p w:rsidR="00B53DA0" w:rsidRDefault="00B53DA0" w:rsidP="00B53DA0">
      <w:r>
        <w:t xml:space="preserve"> Таким </w:t>
      </w:r>
      <w:proofErr w:type="gramStart"/>
      <w:r>
        <w:t>образом</w:t>
      </w:r>
      <w:proofErr w:type="gramEnd"/>
      <w:r>
        <w:t xml:space="preserve"> если становиться на точку зрения всех "комментаторов" данной статьи закона, что речь в 3 и 4 пункте идёт об обязанностях собственников ТС, получается, что после внесения изменений собственник обязан провести повторную сертификацию или повторное декларирование соответствия.</w:t>
      </w:r>
    </w:p>
    <w:p w:rsidR="00B53DA0" w:rsidRDefault="00B53DA0" w:rsidP="00B53DA0">
      <w:r>
        <w:t xml:space="preserve"> Но это не так, </w:t>
      </w:r>
      <w:proofErr w:type="spellStart"/>
      <w:r>
        <w:t>Техрегламентом</w:t>
      </w:r>
      <w:proofErr w:type="spellEnd"/>
      <w:r>
        <w:t xml:space="preserve"> установлено, что "п. 79. Оценка соответствия транспортных средств, находящихся в эксплуатации, в случае внесения изменений в их конструкцию осуществляется в форме технической экспертизы конструкции и последующей проверки их технического состояния после идентификации каждого транспортного средства</w:t>
      </w:r>
      <w:proofErr w:type="gramStart"/>
      <w:r>
        <w:t xml:space="preserve">." </w:t>
      </w:r>
      <w:proofErr w:type="gramEnd"/>
      <w:r>
        <w:t xml:space="preserve">а не посредством сертификации или подтверждения соответствия! </w:t>
      </w:r>
    </w:p>
    <w:p w:rsidR="00B53DA0" w:rsidRDefault="00B53DA0" w:rsidP="00B53DA0">
      <w:r>
        <w:t xml:space="preserve"> Таким образом </w:t>
      </w:r>
      <w:proofErr w:type="spellStart"/>
      <w:proofErr w:type="gramStart"/>
      <w:r>
        <w:t>образом</w:t>
      </w:r>
      <w:proofErr w:type="spellEnd"/>
      <w:proofErr w:type="gramEnd"/>
      <w:r>
        <w:t xml:space="preserve"> п. 4 имеет отношение не к собственнику, а к производителям или импортёрам, зарегистрировавшим тип ТС и внесшим в него изменения, после чего надо получить новое ОТТС. Ведь именно о них речь идёт в ст. 15 Закона о БДД. Неужели я только это вижу?  </w:t>
      </w:r>
    </w:p>
    <w:p w:rsidR="00B53DA0" w:rsidRDefault="00B53DA0" w:rsidP="00B53DA0">
      <w:r>
        <w:t xml:space="preserve"> Ведь получается существующая судебная практика о том, что в пункте 3 ст. 15 ФЗ О БДД речь </w:t>
      </w:r>
      <w:proofErr w:type="gramStart"/>
      <w:r>
        <w:t>идёт</w:t>
      </w:r>
      <w:proofErr w:type="gramEnd"/>
      <w:r>
        <w:t xml:space="preserve"> об обязанностях собственников ТС попросту дурила картонная, ведь на самом деле данная статья говорит вот о чём:</w:t>
      </w:r>
    </w:p>
    <w:p w:rsidR="00B53DA0" w:rsidRDefault="00B53DA0" w:rsidP="00B53DA0">
      <w:r>
        <w:t xml:space="preserve"> Статья 15. Основные требования по обеспечению безопасности дорожного движения при изготовлении и реализации транспортных средств, их составных частей, предметов дополнительного оборудования, запасных частей и принадлежностей</w:t>
      </w:r>
    </w:p>
    <w:p w:rsidR="00B53DA0" w:rsidRDefault="00B53DA0" w:rsidP="00B53DA0">
      <w:r>
        <w:t xml:space="preserve"> 1 пункт. </w:t>
      </w:r>
      <w:proofErr w:type="gramStart"/>
      <w:r>
        <w:t>Изготовитель или импортёр должен сертифицировать производимые или ввозимые ТС, предназначенные для реализации.</w:t>
      </w:r>
      <w:proofErr w:type="gramEnd"/>
    </w:p>
    <w:p w:rsidR="00B53DA0" w:rsidRDefault="00B53DA0" w:rsidP="00B53DA0">
      <w:r>
        <w:t xml:space="preserve"> 2 пункт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пускаем, тут какая то мифическая ответственность, не суть важно.</w:t>
      </w:r>
    </w:p>
    <w:p w:rsidR="00B53DA0" w:rsidRDefault="00B53DA0" w:rsidP="00B53DA0">
      <w:r>
        <w:lastRenderedPageBreak/>
        <w:t xml:space="preserve"> 3 пункт. </w:t>
      </w:r>
      <w:proofErr w:type="gramStart"/>
      <w:r>
        <w:t xml:space="preserve">Изготовитель или импортёр обязан зарегистрировать производимые или ввозимые ТС, и такой порядок регистрации то установлен, полученные в результате сертификации ОТТС или свидетельства о БКТС регистрируются в </w:t>
      </w:r>
      <w:proofErr w:type="spellStart"/>
      <w:r>
        <w:t>Ростехрегулировании</w:t>
      </w:r>
      <w:proofErr w:type="spellEnd"/>
      <w:r>
        <w:t xml:space="preserve"> или как там он сейчас называется, и только после регистрации ОТТС допускается реализация изготовленных или ввозимых ТС, предназначенных для участия в дорожном движении.</w:t>
      </w:r>
      <w:proofErr w:type="gramEnd"/>
    </w:p>
    <w:p w:rsidR="00B53DA0" w:rsidRDefault="00B53DA0" w:rsidP="00B53DA0">
      <w:r>
        <w:t xml:space="preserve"> 4 пункт. Если изготовитель вносит изменения в конструкцию ТС, на которое зарегистрирован ОТТС, то он обязан </w:t>
      </w:r>
      <w:proofErr w:type="spellStart"/>
      <w:r>
        <w:t>по-новой</w:t>
      </w:r>
      <w:proofErr w:type="spellEnd"/>
      <w:r>
        <w:t xml:space="preserve"> пройти сертификацию и получить новое ОТТС.</w:t>
      </w:r>
    </w:p>
    <w:p w:rsidR="00B53DA0" w:rsidRDefault="00B53DA0" w:rsidP="00B53DA0">
      <w:r>
        <w:t xml:space="preserve"> Не относится данная статья к стадии эксплуатации, которая в </w:t>
      </w:r>
      <w:proofErr w:type="spellStart"/>
      <w:r>
        <w:t>техрегламенте</w:t>
      </w:r>
      <w:proofErr w:type="spellEnd"/>
      <w:r>
        <w:t xml:space="preserve"> определяется как стадия жизненного цикла транспортного средства, включающая промежуток времени, когда транспортное средство используется по назначению, с момента его приобретения для использования по назначению до момента утилизации. То </w:t>
      </w:r>
      <w:proofErr w:type="gramStart"/>
      <w:r>
        <w:t>есть</w:t>
      </w:r>
      <w:proofErr w:type="gramEnd"/>
      <w:r>
        <w:t xml:space="preserve"> как автомобиль куплен потребителем, т.е. лицом, собирающимся его использовать по назначению - начинается стадия эксплуатации, которая длится до утилизации, и к данной стадии не может уже применяться ст. 15 Закона, к ней применяются ст. 16 и 17 Закона о БДД.</w:t>
      </w:r>
    </w:p>
    <w:p w:rsidR="00B53DA0" w:rsidRDefault="00B53DA0" w:rsidP="00B53DA0">
      <w:r>
        <w:t xml:space="preserve"> Кстати и </w:t>
      </w:r>
      <w:proofErr w:type="spellStart"/>
      <w:r>
        <w:t>техрегламент</w:t>
      </w:r>
      <w:proofErr w:type="spellEnd"/>
      <w:r>
        <w:t xml:space="preserve"> говорит о том же: 76. Оценка соответствия транспортных средств, находящихся в эксплуатации на территории Российской Федерации, проводится в отношении каждого зарегистрированного в установленном порядке в Российской Федерации транспортного средства в форме проверки его технического состояния, которая осуществляется в рамках государственного технического осмотра.</w:t>
      </w:r>
    </w:p>
    <w:p w:rsidR="00B53DA0" w:rsidRPr="004361E6" w:rsidRDefault="00B53DA0" w:rsidP="00B53DA0">
      <w:pPr>
        <w:rPr>
          <w:b/>
        </w:rPr>
      </w:pPr>
      <w:r w:rsidRPr="004361E6">
        <w:rPr>
          <w:b/>
        </w:rPr>
        <w:t xml:space="preserve">Ребята, ну </w:t>
      </w:r>
      <w:proofErr w:type="spellStart"/>
      <w:r w:rsidRPr="004361E6">
        <w:rPr>
          <w:b/>
        </w:rPr>
        <w:t>идиотом</w:t>
      </w:r>
      <w:proofErr w:type="spellEnd"/>
      <w:r w:rsidRPr="004361E6">
        <w:rPr>
          <w:b/>
        </w:rPr>
        <w:t xml:space="preserve"> назовите что ли   </w:t>
      </w:r>
    </w:p>
    <w:p w:rsidR="00B53DA0" w:rsidRDefault="00B53DA0" w:rsidP="00B53DA0">
      <w:r>
        <w:t xml:space="preserve"> Вот смотрите, </w:t>
      </w:r>
      <w:proofErr w:type="gramStart"/>
      <w:r>
        <w:t>ч</w:t>
      </w:r>
      <w:proofErr w:type="gramEnd"/>
      <w:r>
        <w:t>. 4 ст. 15 Закона о БДД</w:t>
      </w:r>
    </w:p>
    <w:p w:rsidR="00B53DA0" w:rsidRDefault="00B53DA0" w:rsidP="00B53DA0">
      <w:r>
        <w:t>4. После внесения изменения в конструкцию зарегистрированных транспортных средств, в том числе в конструкцию их составных частей, предметов дополнительного оборудования, запасных частей и принадлежностей, влияющих на обеспечение безопасности дорожного движения, необходимо проведение повторной сертификации или повторного декларирования соответствия.</w:t>
      </w:r>
    </w:p>
    <w:p w:rsidR="00B53DA0" w:rsidRDefault="00B53DA0" w:rsidP="00B53DA0">
      <w:r>
        <w:t xml:space="preserve"> Таким </w:t>
      </w:r>
      <w:proofErr w:type="gramStart"/>
      <w:r>
        <w:t>образом</w:t>
      </w:r>
      <w:proofErr w:type="gramEnd"/>
      <w:r>
        <w:t xml:space="preserve"> если становиться на точку зрения всех "комментаторов" данной статьи закона, что речь в 3 и 4 пункте идёт об обязанностях собственников ТС, получается, что после внесения изменений собственник обязан провести повторную сертификацию или повторное декларирование соответствия.</w:t>
      </w:r>
    </w:p>
    <w:p w:rsidR="00B53DA0" w:rsidRDefault="00B53DA0" w:rsidP="00B53DA0">
      <w:r>
        <w:t xml:space="preserve"> Но это не так, </w:t>
      </w:r>
      <w:proofErr w:type="spellStart"/>
      <w:r>
        <w:t>Техрегламентом</w:t>
      </w:r>
      <w:proofErr w:type="spellEnd"/>
      <w:r>
        <w:t xml:space="preserve"> установлено, что "п. 79. Оценка соответствия транспортных средств, находящихся в эксплуатации, в случае внесения изменений в их конструкцию осуществляется в форме технической экспертизы конструкции и последующей проверки их технического состояния после идентификации каждого транспортного средства</w:t>
      </w:r>
      <w:proofErr w:type="gramStart"/>
      <w:r>
        <w:t xml:space="preserve">." </w:t>
      </w:r>
      <w:proofErr w:type="gramEnd"/>
      <w:r>
        <w:t xml:space="preserve">а не посредством сертификации или подтверждения соответствия! </w:t>
      </w:r>
    </w:p>
    <w:p w:rsidR="00B53DA0" w:rsidRDefault="00B53DA0" w:rsidP="00B53DA0">
      <w:r>
        <w:t xml:space="preserve"> Таким образом </w:t>
      </w:r>
      <w:proofErr w:type="spellStart"/>
      <w:proofErr w:type="gramStart"/>
      <w:r>
        <w:t>образом</w:t>
      </w:r>
      <w:proofErr w:type="spellEnd"/>
      <w:proofErr w:type="gramEnd"/>
      <w:r>
        <w:t xml:space="preserve"> п. 4 имеет отношение не к собственнику, а к производителям или импортёрам, зарегистрировавшим тип ТС и внесшим в него изменения, после чего надо получить новое ОТТС. Ведь именно о них речь идёт в ст. 15 Закона о БДД. Неужели я только это вижу?  </w:t>
      </w:r>
    </w:p>
    <w:p w:rsidR="00B53DA0" w:rsidRDefault="00B53DA0" w:rsidP="00B53DA0">
      <w:r>
        <w:t xml:space="preserve"> Ведь получается существующая судебная практика о том, что в пункте 3 ст. 15 ФЗ О БДД речь </w:t>
      </w:r>
      <w:proofErr w:type="gramStart"/>
      <w:r>
        <w:t>идёт</w:t>
      </w:r>
      <w:proofErr w:type="gramEnd"/>
      <w:r>
        <w:t xml:space="preserve"> об обязанностях собственников ТС попросту дурила картонная, ведь на самом деле данная статья говорит вот о чём:</w:t>
      </w:r>
    </w:p>
    <w:p w:rsidR="00B53DA0" w:rsidRDefault="00B53DA0" w:rsidP="00B53DA0">
      <w:r>
        <w:lastRenderedPageBreak/>
        <w:t xml:space="preserve"> Статья 15. Основные требования по обеспечению безопасности дорожного движения при изготовлении и реализации транспортных средств, их составных частей, предметов дополнительного оборудования, запасных частей и принадлежностей</w:t>
      </w:r>
    </w:p>
    <w:p w:rsidR="00B53DA0" w:rsidRDefault="00B53DA0" w:rsidP="00B53DA0">
      <w:r>
        <w:t xml:space="preserve"> 1 пункт. </w:t>
      </w:r>
      <w:proofErr w:type="gramStart"/>
      <w:r>
        <w:t>Изготовитель или импортёр должен сертифицировать производимые или ввозимые ТС, предназначенные для реализации.</w:t>
      </w:r>
      <w:proofErr w:type="gramEnd"/>
    </w:p>
    <w:p w:rsidR="00B53DA0" w:rsidRDefault="00B53DA0" w:rsidP="00B53DA0">
      <w:r>
        <w:t xml:space="preserve"> 2 пункт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пускаем, тут какая то мифическая ответственность, не суть важно.</w:t>
      </w:r>
    </w:p>
    <w:p w:rsidR="00B53DA0" w:rsidRDefault="00B53DA0" w:rsidP="00B53DA0">
      <w:r>
        <w:t xml:space="preserve"> 3 пункт. </w:t>
      </w:r>
      <w:proofErr w:type="gramStart"/>
      <w:r>
        <w:t xml:space="preserve">Изготовитель или импортёр обязан зарегистрировать производимые или ввозимые ТС, и такой порядок регистрации то установлен, полученные в результате сертификации ОТТС или свидетельства о БКТС регистрируются в </w:t>
      </w:r>
      <w:proofErr w:type="spellStart"/>
      <w:r>
        <w:t>Ростехрегулировании</w:t>
      </w:r>
      <w:proofErr w:type="spellEnd"/>
      <w:r>
        <w:t xml:space="preserve"> или как там он сейчас называется, и только после регистрации ОТТС допускается реализация изготовленных или ввозимых ТС, предназначенных для участия в дорожном движении.</w:t>
      </w:r>
      <w:proofErr w:type="gramEnd"/>
    </w:p>
    <w:p w:rsidR="00B53DA0" w:rsidRDefault="00B53DA0" w:rsidP="00B53DA0">
      <w:r>
        <w:t xml:space="preserve"> 4 пункт. Если изготовитель вносит изменения в конструкцию ТС, на которое зарегистрирован ОТТС, то он обязан </w:t>
      </w:r>
      <w:proofErr w:type="spellStart"/>
      <w:r>
        <w:t>по-новой</w:t>
      </w:r>
      <w:proofErr w:type="spellEnd"/>
      <w:r>
        <w:t xml:space="preserve"> пройти сертификацию и получить новое ОТТС.</w:t>
      </w:r>
    </w:p>
    <w:p w:rsidR="00B53DA0" w:rsidRDefault="00B53DA0" w:rsidP="00B53DA0">
      <w:r>
        <w:t xml:space="preserve"> Не относится данная статья к стадии эксплуатации, которая в </w:t>
      </w:r>
      <w:proofErr w:type="spellStart"/>
      <w:r>
        <w:t>техрегламенте</w:t>
      </w:r>
      <w:proofErr w:type="spellEnd"/>
      <w:r>
        <w:t xml:space="preserve"> определяется как стадия жизненного цикла транспортного средства, включающая промежуток времени, когда транспортное средство используется по назначению, с момента его приобретения для использования по назначению до момента утилизации. То </w:t>
      </w:r>
      <w:proofErr w:type="gramStart"/>
      <w:r>
        <w:t>есть</w:t>
      </w:r>
      <w:proofErr w:type="gramEnd"/>
      <w:r>
        <w:t xml:space="preserve"> как автомобиль куплен потребителем, т.е. лицом, собирающимся его использовать по назначению - начинается стадия эксплуатации, которая длится до утилизации, и к данной стадии не может уже применяться ст. 15 Закона, к ней применяются ст. 16 и 17 Закона о БДД.</w:t>
      </w:r>
    </w:p>
    <w:p w:rsidR="00B53DA0" w:rsidRDefault="00B53DA0" w:rsidP="00B53DA0">
      <w:r>
        <w:t xml:space="preserve"> Кстати и </w:t>
      </w:r>
      <w:proofErr w:type="spellStart"/>
      <w:r>
        <w:t>техрегламент</w:t>
      </w:r>
      <w:proofErr w:type="spellEnd"/>
      <w:r>
        <w:t xml:space="preserve"> говорит о том же: 76. Оценка соответствия транспортных средств, находящихся в эксплуатации на территории Российской Федерации, проводится в отношении каждого зарегистрированного в установленном порядке в Российской Федерации транспортного средства в форме проверки его технического состояния, которая осуществляется в рамках государственного технического осмотра.</w:t>
      </w:r>
    </w:p>
    <w:p w:rsidR="00B53DA0" w:rsidRDefault="00B53DA0" w:rsidP="00B53DA0">
      <w:r>
        <w:t xml:space="preserve"> Ведь данная трактовка ст. 15 Закона о БДД полностью снимает якобы существующий пробел в действующем законодательстве о </w:t>
      </w:r>
      <w:proofErr w:type="gramStart"/>
      <w:r>
        <w:t>том</w:t>
      </w:r>
      <w:proofErr w:type="gramEnd"/>
      <w:r>
        <w:t xml:space="preserve"> как и каким документом подтверждать собственнику авто, к примеру, с перебитыми номерами соответствие требованиям БДД. </w:t>
      </w:r>
      <w:proofErr w:type="gramStart"/>
      <w:r>
        <w:t>Ведь ответ то получается простой - НИКАКИМ, если установлено его право собственности на данный автомобиль, то автомобиль считается уже находящимся в эксплуатации и к нему не относятся положения ст. 15 Закона о БДД, собственник данного автомобиля, находящегося в эксплуатации, должен лишь пройти техосмотр, успешное прохождение которого и докажет, что автомобиль соответствует требованиям БДД, ведь допуск до участия в дорожном движении конкретного</w:t>
      </w:r>
      <w:proofErr w:type="gramEnd"/>
      <w:r>
        <w:t xml:space="preserve"> автомобиля осуществляется то на самом деле не посредством его регистрации  в ГИБДД, а посредством прохождения автомобилем техосмотра, зарегистрированный, но не прошедший техосмотра, автомобиль не допущен до участия в дорожном движении!  </w:t>
      </w:r>
    </w:p>
    <w:p w:rsidR="00B53DA0" w:rsidRDefault="00B53DA0" w:rsidP="00B53DA0">
      <w:r>
        <w:t xml:space="preserve"> Иная трактовка приводит к тому выводу, что ГИ</w:t>
      </w:r>
      <w:proofErr w:type="gramStart"/>
      <w:r>
        <w:t>БДД пр</w:t>
      </w:r>
      <w:proofErr w:type="gramEnd"/>
      <w:r>
        <w:t xml:space="preserve">актически повсеместно нарушает требования ФЗ О БДД. Почему - отвечу. Если встать на точку зрения, что в п. 3 ст. 15 Закона о БДД речь идёт именно о регистрации в ГИБДД автомобилей их собственниками, то при каждой регистрации получается должен представляться документ о соответствии требованиям БДД. Какой документ представляется? ПТС? А вот и </w:t>
      </w:r>
      <w:proofErr w:type="spellStart"/>
      <w:r>
        <w:t>нифига</w:t>
      </w:r>
      <w:proofErr w:type="spellEnd"/>
      <w:r>
        <w:t xml:space="preserve"> подобного. Как может ПТС свидетельствовать о соответствии БДД? Посмотрите в свои </w:t>
      </w:r>
      <w:proofErr w:type="spellStart"/>
      <w:r>
        <w:t>ПТСы</w:t>
      </w:r>
      <w:proofErr w:type="spellEnd"/>
      <w:r>
        <w:t xml:space="preserve">, если они выданы недавно, то в </w:t>
      </w:r>
      <w:r>
        <w:lastRenderedPageBreak/>
        <w:t xml:space="preserve">них ещё есть данные об ОТТС. А в более </w:t>
      </w:r>
      <w:proofErr w:type="gramStart"/>
      <w:r>
        <w:t>ранних</w:t>
      </w:r>
      <w:proofErr w:type="gramEnd"/>
      <w:r>
        <w:t xml:space="preserve">, года 2008-го и раньше? А таможенные и подавно, во всех в графе ОТТС </w:t>
      </w:r>
      <w:proofErr w:type="gramStart"/>
      <w:r>
        <w:t>стоит</w:t>
      </w:r>
      <w:proofErr w:type="gramEnd"/>
      <w:r>
        <w:t xml:space="preserve"> отсутствует или прочерк, а до 2005-го в ПТС вообще такой графы не было. </w:t>
      </w:r>
      <w:proofErr w:type="spellStart"/>
      <w:r>
        <w:t>Техрегламентом</w:t>
      </w:r>
      <w:proofErr w:type="spellEnd"/>
      <w:r>
        <w:t xml:space="preserve"> ПТС тоже не </w:t>
      </w:r>
      <w:proofErr w:type="gramStart"/>
      <w:r>
        <w:t>указан</w:t>
      </w:r>
      <w:proofErr w:type="gramEnd"/>
      <w:r>
        <w:t xml:space="preserve"> в качестве документа, подтверждающего соответствие БДД. Так что </w:t>
      </w:r>
      <w:proofErr w:type="spellStart"/>
      <w:r>
        <w:t>ничерта</w:t>
      </w:r>
      <w:proofErr w:type="spellEnd"/>
      <w:r>
        <w:t xml:space="preserve"> он не подтверждает, и </w:t>
      </w:r>
      <w:proofErr w:type="gramStart"/>
      <w:r>
        <w:t xml:space="preserve">получается </w:t>
      </w:r>
      <w:r w:rsidR="004361E6">
        <w:t xml:space="preserve"> </w:t>
      </w:r>
      <w:proofErr w:type="spellStart"/>
      <w:r>
        <w:t>гайцы</w:t>
      </w:r>
      <w:proofErr w:type="spellEnd"/>
      <w:r>
        <w:t xml:space="preserve"> </w:t>
      </w:r>
      <w:r w:rsidR="004361E6">
        <w:t xml:space="preserve"> </w:t>
      </w:r>
      <w:r>
        <w:t>в 90% регистрационных действий нарушают</w:t>
      </w:r>
      <w:proofErr w:type="gramEnd"/>
      <w:r>
        <w:t xml:space="preserve"> требования ФЗ О БДД, так как регистрируют без документа, подтверждающего соответствие требованиям БДД!  </w:t>
      </w:r>
    </w:p>
    <w:sectPr w:rsidR="00B53DA0" w:rsidSect="00684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DA0"/>
    <w:rsid w:val="00096DC9"/>
    <w:rsid w:val="004361E6"/>
    <w:rsid w:val="005B5A26"/>
    <w:rsid w:val="0068471A"/>
    <w:rsid w:val="007D03DA"/>
    <w:rsid w:val="00B53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1933</Words>
  <Characters>11024</Characters>
  <Application>Microsoft Office Word</Application>
  <DocSecurity>0</DocSecurity>
  <Lines>91</Lines>
  <Paragraphs>25</Paragraphs>
  <ScaleCrop>false</ScaleCrop>
  <Company>Microsoft</Company>
  <LinksUpToDate>false</LinksUpToDate>
  <CharactersWithSpaces>12932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2013-01-18T12:39:00Z</dcterms:created>
  <dcterms:modified xsi:type="dcterms:W3CDTF">2015-01-28T16:45:00Z</dcterms:modified>
</cp:coreProperties>
</file>